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17" w:rsidRDefault="00A22C17" w:rsidP="00A22C1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22C17" w:rsidRDefault="00A22C17" w:rsidP="00A22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A22C17" w:rsidRDefault="00A22C17" w:rsidP="00A22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САМАРСКОЙ ОБЛАСТИ                           </w:t>
      </w:r>
    </w:p>
    <w:p w:rsidR="00A22C17" w:rsidRDefault="00A22C17" w:rsidP="00A22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A22C17" w:rsidRDefault="00A22C17" w:rsidP="00A22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РЕШЕНИЕ                                </w:t>
      </w:r>
    </w:p>
    <w:p w:rsidR="00A22C17" w:rsidRPr="00DF0921" w:rsidRDefault="00A22C17" w:rsidP="00A22C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B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86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652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№ </w:t>
      </w:r>
      <w:r w:rsidR="00CB2A9D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</w:p>
    <w:p w:rsidR="00A22C17" w:rsidRPr="00CB42DC" w:rsidRDefault="00A22C17" w:rsidP="00A22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 на  </w:t>
      </w:r>
      <w:r w:rsidRPr="00CB42D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2019 года</w:t>
      </w:r>
    </w:p>
    <w:p w:rsidR="00A22C17" w:rsidRPr="00B94C44" w:rsidRDefault="00A22C17" w:rsidP="00A22C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865255"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законом от 29.06.2015 года №176-ФЗ «О внесении изменений в Жилищный кодекс Российской Федерации», частью 4 статьи 154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Жилищн</w:t>
      </w:r>
      <w:r w:rsidR="00865255" w:rsidRPr="00B94C44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 кодекс</w:t>
      </w:r>
      <w:r w:rsidR="00865255" w:rsidRPr="00B94C4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 РФ, </w:t>
      </w:r>
      <w:r w:rsidR="00D908E4"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Протокола заседания межведомственной комиссии по вопросам ценовой и тарифной политики Самарской области от 03.12.2018 года № 6-пр,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</w:t>
      </w:r>
      <w:proofErr w:type="gramEnd"/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gramStart"/>
      <w:r w:rsidRPr="00B94C44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</w:t>
      </w:r>
    </w:p>
    <w:p w:rsidR="00A22C17" w:rsidRPr="00B94C44" w:rsidRDefault="00A22C17" w:rsidP="00A22C17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B94C44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B94C44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A22C17" w:rsidRPr="00B94C44" w:rsidRDefault="00A22C17" w:rsidP="00A22C17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B94C44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A22C17" w:rsidRPr="00B94C44" w:rsidRDefault="00A22C17" w:rsidP="00A2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1.</w:t>
      </w:r>
    </w:p>
    <w:p w:rsidR="00A22C17" w:rsidRPr="00B94C44" w:rsidRDefault="00A22C17" w:rsidP="00A2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B94C44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B94C44" w:rsidRPr="00B94C44" w:rsidRDefault="00B94C44" w:rsidP="00A2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Решение Собрания представителей городского поселения Рощинский от 12.12.2018 № 157 отменить.</w:t>
      </w:r>
    </w:p>
    <w:p w:rsidR="0089191C" w:rsidRPr="0089191C" w:rsidRDefault="0089191C" w:rsidP="0089191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7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spacing w:val="-1"/>
          <w:sz w:val="26"/>
          <w:szCs w:val="26"/>
        </w:rPr>
        <w:t>Настоящее Решение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распространяет свое действие на правоотношения, возникшие с 1 января 2019 года</w:t>
      </w:r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</w:p>
    <w:p w:rsidR="0089191C" w:rsidRPr="00B94C44" w:rsidRDefault="0089191C" w:rsidP="0089191C">
      <w:pPr>
        <w:pStyle w:val="a4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30" w:after="0" w:line="240" w:lineRule="auto"/>
        <w:ind w:left="0" w:firstLine="709"/>
        <w:jc w:val="both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A22C17" w:rsidRPr="00B94C44" w:rsidRDefault="00A22C17" w:rsidP="00A22C1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2C17" w:rsidRPr="00B94C44" w:rsidRDefault="00A22C17" w:rsidP="00A22C1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</w:p>
    <w:p w:rsidR="00A22C17" w:rsidRPr="00B94C44" w:rsidRDefault="00A22C17" w:rsidP="00A22C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A22C17" w:rsidRPr="00B94C44" w:rsidRDefault="00A22C17" w:rsidP="00A22C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</w:t>
      </w:r>
      <w:r w:rsid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О.И.Рубина</w:t>
      </w:r>
    </w:p>
    <w:p w:rsidR="00A22C17" w:rsidRPr="00B94C44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C17" w:rsidRPr="00B94C44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A22C17" w:rsidRPr="00B94C44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 поселения Рощинский                                           </w:t>
      </w:r>
      <w:r w:rsid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Деникин</w:t>
      </w:r>
    </w:p>
    <w:p w:rsidR="00A22C17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CB2A9D">
        <w:rPr>
          <w:rFonts w:ascii="Times New Roman" w:eastAsia="Gulim" w:hAnsi="Times New Roman" w:cs="Times New Roman"/>
          <w:sz w:val="20"/>
          <w:szCs w:val="20"/>
        </w:rPr>
        <w:t>16.01.2019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№</w:t>
      </w:r>
      <w:r w:rsidR="00CB2A9D">
        <w:rPr>
          <w:rFonts w:ascii="Times New Roman" w:eastAsia="Gulim" w:hAnsi="Times New Roman" w:cs="Times New Roman"/>
          <w:sz w:val="20"/>
          <w:szCs w:val="20"/>
        </w:rPr>
        <w:t>169</w:t>
      </w:r>
    </w:p>
    <w:p w:rsidR="00A22C17" w:rsidRPr="00DF0921" w:rsidRDefault="00A22C17" w:rsidP="00A22C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2C17" w:rsidRPr="00DF0921" w:rsidRDefault="00A22C17" w:rsidP="00A22C17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A22C17" w:rsidRPr="00DF0921" w:rsidRDefault="00A22C17" w:rsidP="00A22C17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4676"/>
        <w:gridCol w:w="3970"/>
      </w:tblGrid>
      <w:tr w:rsidR="00A22C17" w:rsidRPr="00DF0921" w:rsidTr="00707FD1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A22C17" w:rsidRPr="00DF0921" w:rsidTr="00707FD1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A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22C17" w:rsidRPr="00DF0921" w:rsidTr="00707FD1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A22C17" w:rsidRPr="00DF0921" w:rsidTr="00707FD1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7" w:rsidRPr="00DF0921" w:rsidRDefault="00A22C17" w:rsidP="00707FD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A22C17" w:rsidRPr="00DF0921" w:rsidTr="00707FD1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7" w:rsidRPr="00DF0921" w:rsidRDefault="00A22C17" w:rsidP="00707FD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</w:tbl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44" w:rsidRDefault="00B94C44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ПРИЛОЖЕНИЕ №2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CB2A9D">
        <w:rPr>
          <w:rFonts w:ascii="Times New Roman" w:eastAsia="Gulim" w:hAnsi="Times New Roman" w:cs="Times New Roman"/>
          <w:sz w:val="20"/>
          <w:szCs w:val="20"/>
        </w:rPr>
        <w:t xml:space="preserve">16.01.2019 </w:t>
      </w:r>
      <w:r w:rsidRPr="00DF0921">
        <w:rPr>
          <w:rFonts w:ascii="Times New Roman" w:eastAsia="Gulim" w:hAnsi="Times New Roman" w:cs="Times New Roman"/>
          <w:sz w:val="20"/>
          <w:szCs w:val="20"/>
        </w:rPr>
        <w:t>№</w:t>
      </w:r>
      <w:r w:rsidR="00CB2A9D">
        <w:rPr>
          <w:rFonts w:ascii="Times New Roman" w:eastAsia="Gulim" w:hAnsi="Times New Roman" w:cs="Times New Roman"/>
          <w:sz w:val="20"/>
          <w:szCs w:val="20"/>
        </w:rPr>
        <w:t>169</w:t>
      </w:r>
    </w:p>
    <w:p w:rsidR="00A22C17" w:rsidRPr="00DF0921" w:rsidRDefault="00A22C17" w:rsidP="00A22C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2C17" w:rsidRPr="00DF0921" w:rsidRDefault="00A22C17" w:rsidP="00A22C17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A22C17" w:rsidRPr="00DF0921" w:rsidRDefault="00A22C17" w:rsidP="00A22C17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  <w:r w:rsidR="0030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gramEnd"/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4845"/>
        <w:gridCol w:w="1925"/>
        <w:gridCol w:w="1879"/>
      </w:tblGrid>
      <w:tr w:rsidR="00A22C17" w:rsidRPr="00DF0921" w:rsidTr="00707FD1">
        <w:trPr>
          <w:trHeight w:val="555"/>
        </w:trPr>
        <w:tc>
          <w:tcPr>
            <w:tcW w:w="732" w:type="dxa"/>
            <w:vMerge w:val="restart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A22C17" w:rsidRPr="00DF0921" w:rsidTr="00707FD1">
        <w:trPr>
          <w:trHeight w:val="600"/>
        </w:trPr>
        <w:tc>
          <w:tcPr>
            <w:tcW w:w="732" w:type="dxa"/>
            <w:vMerge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gridSpan w:val="2"/>
          </w:tcPr>
          <w:p w:rsidR="00A22C17" w:rsidRPr="00DF0921" w:rsidRDefault="00A22C17" w:rsidP="00975E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75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75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22C17" w:rsidRPr="00DF0921" w:rsidTr="00707FD1">
        <w:trPr>
          <w:trHeight w:val="600"/>
        </w:trPr>
        <w:tc>
          <w:tcPr>
            <w:tcW w:w="732" w:type="dxa"/>
            <w:vMerge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22C17" w:rsidRPr="00DF0921" w:rsidRDefault="00A22C17" w:rsidP="00707F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936" w:type="dxa"/>
          </w:tcPr>
          <w:p w:rsidR="00A22C17" w:rsidRPr="00DF0921" w:rsidRDefault="00A22C17" w:rsidP="00707F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A22C17" w:rsidRPr="00DF0921" w:rsidTr="00707FD1">
        <w:trPr>
          <w:trHeight w:val="825"/>
        </w:trPr>
        <w:tc>
          <w:tcPr>
            <w:tcW w:w="732" w:type="dxa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vAlign w:val="center"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A22C17" w:rsidRPr="00DF0921" w:rsidRDefault="00A22C17" w:rsidP="00B94C4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4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B94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6" w:type="dxa"/>
          </w:tcPr>
          <w:p w:rsidR="00A22C17" w:rsidRPr="00DF0921" w:rsidRDefault="00B94C44" w:rsidP="00707FD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18,05</w:t>
            </w:r>
          </w:p>
        </w:tc>
      </w:tr>
      <w:tr w:rsidR="00A22C17" w:rsidRPr="00DF0921" w:rsidTr="00707FD1">
        <w:trPr>
          <w:trHeight w:val="945"/>
        </w:trPr>
        <w:tc>
          <w:tcPr>
            <w:tcW w:w="732" w:type="dxa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vAlign w:val="center"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A22C17" w:rsidRPr="00DF0921" w:rsidRDefault="00B94C44" w:rsidP="00707FD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12,17</w:t>
            </w:r>
          </w:p>
        </w:tc>
        <w:tc>
          <w:tcPr>
            <w:tcW w:w="1936" w:type="dxa"/>
          </w:tcPr>
          <w:p w:rsidR="00A22C17" w:rsidRPr="00DF0921" w:rsidRDefault="00B94C44" w:rsidP="00707FD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</w:tr>
      <w:tr w:rsidR="00A22C17" w:rsidRPr="00DF0921" w:rsidTr="00707FD1">
        <w:trPr>
          <w:trHeight w:val="921"/>
        </w:trPr>
        <w:tc>
          <w:tcPr>
            <w:tcW w:w="732" w:type="dxa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vAlign w:val="center"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A22C17" w:rsidRPr="00DF0921" w:rsidRDefault="00B94C44" w:rsidP="00707FD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4,14</w:t>
            </w:r>
          </w:p>
        </w:tc>
        <w:tc>
          <w:tcPr>
            <w:tcW w:w="1936" w:type="dxa"/>
          </w:tcPr>
          <w:p w:rsidR="00A22C17" w:rsidRPr="00DF0921" w:rsidRDefault="00B94C44" w:rsidP="00707FD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4,92</w:t>
            </w:r>
          </w:p>
        </w:tc>
      </w:tr>
    </w:tbl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2C17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784132" w:rsidRPr="00DF0921" w:rsidRDefault="00784132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Плата не включает стоимость услуг по обращению с твердыми бытовыми отходами (ТБО).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A22C17" w:rsidRPr="00DF0921" w:rsidRDefault="00A22C17" w:rsidP="00A2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плату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неблагоустроенных и ветхих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  <w:r w:rsidRPr="00DF09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объем (количество) коммунального ресурса, предоставленный за расчетный период на </w:t>
      </w:r>
      <w:proofErr w:type="spell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C" w:rsidRDefault="00F5785C"/>
    <w:sectPr w:rsidR="00F5785C" w:rsidSect="008652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90A"/>
    <w:multiLevelType w:val="hybridMultilevel"/>
    <w:tmpl w:val="ECA049F8"/>
    <w:lvl w:ilvl="0" w:tplc="1DD83EF0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2C17"/>
    <w:rsid w:val="000B1679"/>
    <w:rsid w:val="00124F65"/>
    <w:rsid w:val="00294C6C"/>
    <w:rsid w:val="00306409"/>
    <w:rsid w:val="00614F21"/>
    <w:rsid w:val="006E53C7"/>
    <w:rsid w:val="00784132"/>
    <w:rsid w:val="00865255"/>
    <w:rsid w:val="0089191C"/>
    <w:rsid w:val="0097395F"/>
    <w:rsid w:val="00975E05"/>
    <w:rsid w:val="00A22C17"/>
    <w:rsid w:val="00B94C44"/>
    <w:rsid w:val="00BD62E0"/>
    <w:rsid w:val="00CB2A9D"/>
    <w:rsid w:val="00D11981"/>
    <w:rsid w:val="00D908E4"/>
    <w:rsid w:val="00F5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C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13</cp:revision>
  <cp:lastPrinted>2019-01-16T10:52:00Z</cp:lastPrinted>
  <dcterms:created xsi:type="dcterms:W3CDTF">2018-12-10T07:23:00Z</dcterms:created>
  <dcterms:modified xsi:type="dcterms:W3CDTF">2019-01-16T10:53:00Z</dcterms:modified>
</cp:coreProperties>
</file>